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B69" w:rsidRDefault="00C71831" w:rsidP="00C71831">
      <w:pPr>
        <w:jc w:val="right"/>
      </w:pPr>
      <w:r>
        <w:rPr>
          <w:rFonts w:hint="eastAsia"/>
        </w:rPr>
        <w:t>令和</w:t>
      </w:r>
      <w:r w:rsidR="006242D2">
        <w:rPr>
          <w:rFonts w:hint="eastAsia"/>
        </w:rPr>
        <w:t>６</w:t>
      </w:r>
      <w:r>
        <w:rPr>
          <w:rFonts w:hint="eastAsia"/>
        </w:rPr>
        <w:t>年</w:t>
      </w:r>
      <w:r w:rsidR="00A87D31">
        <w:rPr>
          <w:rFonts w:hint="eastAsia"/>
        </w:rPr>
        <w:t>４</w:t>
      </w:r>
      <w:r>
        <w:rPr>
          <w:rFonts w:hint="eastAsia"/>
        </w:rPr>
        <w:t>月</w:t>
      </w:r>
      <w:r w:rsidR="006242D2">
        <w:rPr>
          <w:rFonts w:hint="eastAsia"/>
        </w:rPr>
        <w:t>９</w:t>
      </w:r>
      <w:bookmarkStart w:id="0" w:name="_GoBack"/>
      <w:bookmarkEnd w:id="0"/>
      <w:r>
        <w:rPr>
          <w:rFonts w:hint="eastAsia"/>
        </w:rPr>
        <w:t>日</w:t>
      </w:r>
    </w:p>
    <w:p w:rsidR="00C71831" w:rsidRDefault="00C71831">
      <w:r>
        <w:rPr>
          <w:rFonts w:hint="eastAsia"/>
        </w:rPr>
        <w:t>保護者のみなさま</w:t>
      </w:r>
    </w:p>
    <w:p w:rsidR="00C71831" w:rsidRDefault="007C0117" w:rsidP="00C71831">
      <w:pPr>
        <w:jc w:val="right"/>
      </w:pPr>
      <w:r>
        <w:rPr>
          <w:rFonts w:hint="eastAsia"/>
        </w:rPr>
        <w:t>河内長野市立高向</w:t>
      </w:r>
      <w:r w:rsidR="00C71831">
        <w:rPr>
          <w:rFonts w:hint="eastAsia"/>
        </w:rPr>
        <w:t>小学校</w:t>
      </w:r>
    </w:p>
    <w:p w:rsidR="00C71831" w:rsidRDefault="007C0117" w:rsidP="007C0117">
      <w:pPr>
        <w:wordWrap w:val="0"/>
        <w:jc w:val="right"/>
      </w:pPr>
      <w:r>
        <w:rPr>
          <w:rFonts w:hint="eastAsia"/>
        </w:rPr>
        <w:t>校　長　　森</w:t>
      </w:r>
      <w:r>
        <w:rPr>
          <w:rFonts w:hint="eastAsia"/>
        </w:rPr>
        <w:t xml:space="preserve">  </w:t>
      </w:r>
      <w:r>
        <w:rPr>
          <w:rFonts w:hint="eastAsia"/>
        </w:rPr>
        <w:t>知</w:t>
      </w:r>
      <w:r>
        <w:rPr>
          <w:rFonts w:hint="eastAsia"/>
        </w:rPr>
        <w:t xml:space="preserve"> </w:t>
      </w:r>
      <w:r>
        <w:rPr>
          <w:rFonts w:hint="eastAsia"/>
        </w:rPr>
        <w:t>佐</w:t>
      </w:r>
      <w:r>
        <w:rPr>
          <w:rFonts w:hint="eastAsia"/>
        </w:rPr>
        <w:t xml:space="preserve"> </w:t>
      </w:r>
      <w:r>
        <w:rPr>
          <w:rFonts w:hint="eastAsia"/>
        </w:rPr>
        <w:t>登</w:t>
      </w:r>
    </w:p>
    <w:p w:rsidR="00C71831" w:rsidRDefault="00C71831"/>
    <w:p w:rsidR="00C71831" w:rsidRDefault="00C71831"/>
    <w:p w:rsidR="00C71831" w:rsidRDefault="00C71831" w:rsidP="00C71831">
      <w:pPr>
        <w:jc w:val="center"/>
      </w:pPr>
      <w:r>
        <w:rPr>
          <w:rFonts w:hint="eastAsia"/>
        </w:rPr>
        <w:t>大阪府に</w:t>
      </w:r>
      <w:r w:rsidRPr="00C71831">
        <w:rPr>
          <w:rFonts w:ascii="ＭＳ 明朝" w:hAnsi="ＭＳ 明朝" w:hint="eastAsia"/>
        </w:rPr>
        <w:t>J</w:t>
      </w:r>
      <w:r>
        <w:rPr>
          <w:rFonts w:hint="eastAsia"/>
        </w:rPr>
        <w:t>アラートによるミサイル発射情報が発信された場合の対応について</w:t>
      </w:r>
    </w:p>
    <w:p w:rsidR="00C71831" w:rsidRDefault="00C71831"/>
    <w:p w:rsidR="00C71831" w:rsidRDefault="00C71831">
      <w:r>
        <w:rPr>
          <w:rFonts w:hint="eastAsia"/>
        </w:rPr>
        <w:t xml:space="preserve">　日頃より、本校の教育活動に、ご理解とご協力をいただき感謝申し上げます。</w:t>
      </w:r>
    </w:p>
    <w:p w:rsidR="00C71831" w:rsidRDefault="00C71831">
      <w:r>
        <w:rPr>
          <w:rFonts w:hint="eastAsia"/>
        </w:rPr>
        <w:t xml:space="preserve">　標記について、本校ではこれまで、市教育委員会策定のガイドラインに従い、児童生徒の</w:t>
      </w:r>
      <w:r w:rsidR="002041EA">
        <w:rPr>
          <w:rFonts w:hint="eastAsia"/>
        </w:rPr>
        <w:t>安全</w:t>
      </w:r>
      <w:r>
        <w:rPr>
          <w:rFonts w:hint="eastAsia"/>
        </w:rPr>
        <w:t>を第一に対応してきたところです。</w:t>
      </w:r>
    </w:p>
    <w:p w:rsidR="00C71831" w:rsidRDefault="00C71831">
      <w:r>
        <w:rPr>
          <w:rFonts w:hint="eastAsia"/>
        </w:rPr>
        <w:t xml:space="preserve">　つきましては、下記について改めて確認いただくとともに、ご家庭でも対応や避難場所等について、お子さまと確認いただきますよう、お願い</w:t>
      </w:r>
      <w:r w:rsidR="004462DF">
        <w:rPr>
          <w:rFonts w:hint="eastAsia"/>
        </w:rPr>
        <w:t>いた</w:t>
      </w:r>
      <w:r>
        <w:rPr>
          <w:rFonts w:hint="eastAsia"/>
        </w:rPr>
        <w:t>します。</w:t>
      </w:r>
    </w:p>
    <w:p w:rsidR="004462DF" w:rsidRDefault="004462DF">
      <w:r>
        <w:rPr>
          <w:rFonts w:hint="eastAsia"/>
        </w:rPr>
        <w:t xml:space="preserve">　今後も、市教育委員会等関係部局と連携し、児童の安全確保に向けて対応してまいりたいと考えておりますので、ご協力よろしくお願いいたします。</w:t>
      </w:r>
    </w:p>
    <w:p w:rsidR="004462DF" w:rsidRDefault="004462DF"/>
    <w:p w:rsidR="004462DF" w:rsidRPr="006D0D96" w:rsidRDefault="004462DF" w:rsidP="004462DF">
      <w:pPr>
        <w:autoSpaceDE w:val="0"/>
        <w:autoSpaceDN w:val="0"/>
        <w:adjustRightInd w:val="0"/>
        <w:spacing w:line="320" w:lineRule="exact"/>
        <w:jc w:val="center"/>
        <w:rPr>
          <w:rFonts w:ascii="ＭＳ 明朝" w:hAnsi="ＭＳ 明朝" w:cs="MSMincho,Bold"/>
          <w:bCs/>
          <w:kern w:val="0"/>
        </w:rPr>
      </w:pPr>
      <w:r w:rsidRPr="006D0D96">
        <w:rPr>
          <w:rFonts w:ascii="ＭＳ 明朝" w:hAnsi="ＭＳ 明朝" w:cs="MSMincho,Bold" w:hint="eastAsia"/>
          <w:bCs/>
          <w:kern w:val="0"/>
        </w:rPr>
        <w:t>記</w:t>
      </w:r>
    </w:p>
    <w:p w:rsidR="004462DF" w:rsidRPr="006D0D96" w:rsidRDefault="004462DF" w:rsidP="004462DF">
      <w:pPr>
        <w:autoSpaceDE w:val="0"/>
        <w:autoSpaceDN w:val="0"/>
        <w:adjustRightInd w:val="0"/>
        <w:spacing w:line="320" w:lineRule="exact"/>
        <w:jc w:val="left"/>
        <w:rPr>
          <w:rFonts w:ascii="ＭＳ 明朝" w:hAnsi="ＭＳ 明朝" w:cs="MSMincho,Bold"/>
          <w:bCs/>
          <w:kern w:val="0"/>
        </w:rPr>
      </w:pPr>
    </w:p>
    <w:p w:rsidR="004462DF" w:rsidRPr="00C71831" w:rsidRDefault="004462DF" w:rsidP="004462DF">
      <w:r>
        <w:rPr>
          <w:rFonts w:ascii="ＭＳ 明朝" w:hAnsi="ＭＳ 明朝" w:cs="MSMincho,Bold"/>
          <w:bCs/>
          <w:noProof/>
          <w:kern w:val="0"/>
        </w:rPr>
        <mc:AlternateContent>
          <mc:Choice Requires="wps">
            <w:drawing>
              <wp:anchor distT="0" distB="0" distL="114300" distR="114300" simplePos="0" relativeHeight="251658240" behindDoc="0" locked="0" layoutInCell="1" allowOverlap="1">
                <wp:simplePos x="0" y="0"/>
                <wp:positionH relativeFrom="column">
                  <wp:posOffset>401955</wp:posOffset>
                </wp:positionH>
                <wp:positionV relativeFrom="paragraph">
                  <wp:posOffset>34925</wp:posOffset>
                </wp:positionV>
                <wp:extent cx="5343525" cy="4301490"/>
                <wp:effectExtent l="0" t="0" r="28575" b="2286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4301490"/>
                        </a:xfrm>
                        <a:prstGeom prst="rect">
                          <a:avLst/>
                        </a:prstGeom>
                        <a:solidFill>
                          <a:srgbClr val="FFFFFF"/>
                        </a:solidFill>
                        <a:ln w="9525">
                          <a:solidFill>
                            <a:srgbClr val="000000"/>
                          </a:solidFill>
                          <a:miter lim="800000"/>
                          <a:headEnd/>
                          <a:tailEnd/>
                        </a:ln>
                      </wps:spPr>
                      <wps:txbx>
                        <w:txbxContent>
                          <w:p w:rsidR="004462DF" w:rsidRPr="003709A2" w:rsidRDefault="004462DF" w:rsidP="004462DF">
                            <w:pPr>
                              <w:widowControl w:val="0"/>
                              <w:numPr>
                                <w:ilvl w:val="0"/>
                                <w:numId w:val="2"/>
                              </w:numPr>
                              <w:spacing w:line="276" w:lineRule="auto"/>
                              <w:jc w:val="left"/>
                              <w:rPr>
                                <w:rFonts w:ascii="HGP創英角ｺﾞｼｯｸUB" w:eastAsia="HGP創英角ｺﾞｼｯｸUB" w:hAnsi="HGP創英角ｺﾞｼｯｸUB"/>
                              </w:rPr>
                            </w:pPr>
                            <w:r>
                              <w:rPr>
                                <w:rFonts w:ascii="HGP創英角ｺﾞｼｯｸUB" w:eastAsia="HGP創英角ｺﾞｼｯｸUB" w:hAnsi="HGP創英角ｺﾞｼｯｸUB" w:hint="eastAsia"/>
                                <w:sz w:val="24"/>
                              </w:rPr>
                              <w:t>大阪府に</w:t>
                            </w:r>
                            <w:r w:rsidRPr="003709A2">
                              <w:rPr>
                                <w:rFonts w:ascii="HGP創英角ｺﾞｼｯｸUB" w:eastAsia="HGP創英角ｺﾞｼｯｸUB" w:hAnsi="HGP創英角ｺﾞｼｯｸUB" w:hint="eastAsia"/>
                                <w:sz w:val="24"/>
                              </w:rPr>
                              <w:t>Jアラートによるミサイル発射情報が発信された場合</w:t>
                            </w:r>
                          </w:p>
                          <w:p w:rsidR="004462DF" w:rsidRPr="00506DF4" w:rsidRDefault="004462DF" w:rsidP="004462DF">
                            <w:pPr>
                              <w:widowControl w:val="0"/>
                              <w:numPr>
                                <w:ilvl w:val="0"/>
                                <w:numId w:val="1"/>
                              </w:numPr>
                              <w:spacing w:line="276" w:lineRule="auto"/>
                              <w:jc w:val="left"/>
                              <w:rPr>
                                <w:rFonts w:ascii="HGPｺﾞｼｯｸM" w:eastAsia="HGPｺﾞｼｯｸM"/>
                              </w:rPr>
                            </w:pPr>
                            <w:r w:rsidRPr="00765FBB">
                              <w:rPr>
                                <w:rFonts w:ascii="HGP創英角ｺﾞｼｯｸUB" w:eastAsia="HGP創英角ｺﾞｼｯｸUB" w:hAnsi="HGP創英角ｺﾞｼｯｸUB" w:hint="eastAsia"/>
                              </w:rPr>
                              <w:t>登校前</w:t>
                            </w:r>
                            <w:r w:rsidRPr="00506DF4">
                              <w:rPr>
                                <w:rFonts w:ascii="HGPｺﾞｼｯｸM" w:eastAsia="HGPｺﾞｼｯｸM" w:hint="eastAsia"/>
                              </w:rPr>
                              <w:tab/>
                              <w:t>・登校を見合わせ、自宅待機とする。</w:t>
                            </w:r>
                          </w:p>
                          <w:p w:rsidR="004462DF" w:rsidRPr="005E6F2C" w:rsidRDefault="004462DF" w:rsidP="004462DF">
                            <w:pPr>
                              <w:widowControl w:val="0"/>
                              <w:numPr>
                                <w:ilvl w:val="0"/>
                                <w:numId w:val="1"/>
                              </w:numPr>
                              <w:spacing w:line="276" w:lineRule="auto"/>
                              <w:jc w:val="left"/>
                              <w:rPr>
                                <w:rFonts w:ascii="HGPｺﾞｼｯｸM" w:eastAsia="HGPｺﾞｼｯｸM"/>
                              </w:rPr>
                            </w:pPr>
                            <w:r w:rsidRPr="00765FBB">
                              <w:rPr>
                                <w:rFonts w:ascii="HGP創英角ｺﾞｼｯｸUB" w:eastAsia="HGP創英角ｺﾞｼｯｸUB" w:hAnsi="HGP創英角ｺﾞｼｯｸUB" w:hint="eastAsia"/>
                              </w:rPr>
                              <w:t>登下校時</w:t>
                            </w:r>
                            <w:r w:rsidRPr="005E6F2C">
                              <w:rPr>
                                <w:rFonts w:ascii="HGPｺﾞｼｯｸM" w:eastAsia="HGPｺﾞｼｯｸM" w:hint="eastAsia"/>
                              </w:rPr>
                              <w:tab/>
                              <w:t>・近くのできるだけ頑丈な建物(コンクリート造りの建物)などに避難する。</w:t>
                            </w:r>
                          </w:p>
                          <w:p w:rsidR="004462DF" w:rsidRDefault="004462DF" w:rsidP="004462DF">
                            <w:pPr>
                              <w:spacing w:line="276" w:lineRule="auto"/>
                              <w:ind w:left="630"/>
                              <w:jc w:val="left"/>
                              <w:rPr>
                                <w:rFonts w:ascii="HGPｺﾞｼｯｸM" w:eastAsia="HGPｺﾞｼｯｸM"/>
                              </w:rPr>
                            </w:pPr>
                            <w:r w:rsidRPr="00506DF4">
                              <w:rPr>
                                <w:rFonts w:ascii="HGPｺﾞｼｯｸM" w:eastAsia="HGPｺﾞｼｯｸM" w:hint="eastAsia"/>
                              </w:rPr>
                              <w:tab/>
                            </w:r>
                            <w:r w:rsidRPr="00506DF4">
                              <w:rPr>
                                <w:rFonts w:ascii="HGPｺﾞｼｯｸM" w:eastAsia="HGPｺﾞｼｯｸM" w:hint="eastAsia"/>
                              </w:rPr>
                              <w:tab/>
                              <w:t>・適当な建物が無い場合は、</w:t>
                            </w:r>
                            <w:r>
                              <w:rPr>
                                <w:rFonts w:ascii="HGPｺﾞｼｯｸM" w:eastAsia="HGPｺﾞｼｯｸM" w:hint="eastAsia"/>
                              </w:rPr>
                              <w:t>安全な場所で</w:t>
                            </w:r>
                            <w:r w:rsidRPr="00506DF4">
                              <w:rPr>
                                <w:rFonts w:ascii="HGPｺﾞｼｯｸM" w:eastAsia="HGPｺﾞｼｯｸM" w:hint="eastAsia"/>
                              </w:rPr>
                              <w:t>地面に伏せ、頭部を守る。</w:t>
                            </w:r>
                          </w:p>
                          <w:p w:rsidR="004462DF" w:rsidRPr="005E6F2C" w:rsidRDefault="004462DF" w:rsidP="004462DF">
                            <w:pPr>
                              <w:spacing w:line="276" w:lineRule="auto"/>
                              <w:ind w:left="630"/>
                              <w:jc w:val="left"/>
                              <w:rPr>
                                <w:rFonts w:ascii="HGPｺﾞｼｯｸM" w:eastAsia="HGPｺﾞｼｯｸM"/>
                              </w:rPr>
                            </w:pPr>
                            <w:r>
                              <w:rPr>
                                <w:rFonts w:ascii="HGPｺﾞｼｯｸM" w:eastAsia="HGPｺﾞｼｯｸM" w:hint="eastAsia"/>
                              </w:rPr>
                              <w:tab/>
                            </w:r>
                            <w:r>
                              <w:rPr>
                                <w:rFonts w:ascii="HGPｺﾞｼｯｸM" w:eastAsia="HGPｺﾞｼｯｸM" w:hint="eastAsia"/>
                              </w:rPr>
                              <w:tab/>
                              <w:t>・公共交通機関等を利用している場合は、その指示に従う。</w:t>
                            </w:r>
                          </w:p>
                          <w:p w:rsidR="004462DF" w:rsidRPr="00765FBB" w:rsidRDefault="004462DF" w:rsidP="004462DF">
                            <w:pPr>
                              <w:widowControl w:val="0"/>
                              <w:numPr>
                                <w:ilvl w:val="0"/>
                                <w:numId w:val="1"/>
                              </w:numPr>
                              <w:spacing w:line="276" w:lineRule="auto"/>
                              <w:jc w:val="left"/>
                              <w:rPr>
                                <w:rFonts w:ascii="HGPｺﾞｼｯｸM" w:eastAsia="HGPｺﾞｼｯｸM"/>
                              </w:rPr>
                            </w:pPr>
                            <w:r w:rsidRPr="00765FBB">
                              <w:rPr>
                                <w:rFonts w:ascii="HGP創英角ｺﾞｼｯｸUB" w:eastAsia="HGP創英角ｺﾞｼｯｸUB" w:hAnsi="HGP創英角ｺﾞｼｯｸUB" w:hint="eastAsia"/>
                              </w:rPr>
                              <w:t>教育活動中（部活動を含む</w:t>
                            </w:r>
                            <w:r>
                              <w:rPr>
                                <w:rFonts w:ascii="HGPｺﾞｼｯｸM" w:eastAsia="HGPｺﾞｼｯｸM" w:hint="eastAsia"/>
                              </w:rPr>
                              <w:t>）</w:t>
                            </w:r>
                          </w:p>
                          <w:p w:rsidR="004462DF" w:rsidRPr="00506DF4" w:rsidRDefault="004462DF" w:rsidP="004462DF">
                            <w:pPr>
                              <w:spacing w:line="276" w:lineRule="auto"/>
                              <w:ind w:left="630"/>
                              <w:jc w:val="left"/>
                              <w:rPr>
                                <w:rFonts w:ascii="HGPｺﾞｼｯｸM" w:eastAsia="HGPｺﾞｼｯｸM"/>
                              </w:rPr>
                            </w:pPr>
                            <w:r w:rsidRPr="00506DF4">
                              <w:rPr>
                                <w:rFonts w:ascii="HGPｺﾞｼｯｸM" w:eastAsia="HGPｺﾞｼｯｸM" w:hint="eastAsia"/>
                              </w:rPr>
                              <w:tab/>
                            </w:r>
                            <w:r w:rsidRPr="00506DF4">
                              <w:rPr>
                                <w:rFonts w:ascii="HGPｺﾞｼｯｸM" w:eastAsia="HGPｺﾞｼｯｸM" w:hint="eastAsia"/>
                              </w:rPr>
                              <w:tab/>
                              <w:t>・校舎内や体育館</w:t>
                            </w:r>
                            <w:r>
                              <w:rPr>
                                <w:rFonts w:ascii="HGPｺﾞｼｯｸM" w:eastAsia="HGPｺﾞｼｯｸM" w:hint="eastAsia"/>
                              </w:rPr>
                              <w:t>など、安全な場所</w:t>
                            </w:r>
                            <w:r w:rsidRPr="00506DF4">
                              <w:rPr>
                                <w:rFonts w:ascii="HGPｺﾞｼｯｸM" w:eastAsia="HGPｺﾞｼｯｸM" w:hint="eastAsia"/>
                              </w:rPr>
                              <w:t>へ避難する。</w:t>
                            </w:r>
                          </w:p>
                          <w:p w:rsidR="004462DF" w:rsidRPr="00F80698" w:rsidRDefault="004462DF" w:rsidP="004462DF">
                            <w:pPr>
                              <w:spacing w:line="276" w:lineRule="auto"/>
                              <w:ind w:left="630"/>
                              <w:jc w:val="left"/>
                              <w:rPr>
                                <w:rFonts w:ascii="HGPｺﾞｼｯｸM" w:eastAsia="HGPｺﾞｼｯｸM"/>
                                <w:b/>
                              </w:rPr>
                            </w:pPr>
                            <w:r w:rsidRPr="00506DF4">
                              <w:rPr>
                                <w:rFonts w:ascii="HGPｺﾞｼｯｸM" w:eastAsia="HGPｺﾞｼｯｸM" w:hint="eastAsia"/>
                              </w:rPr>
                              <w:t xml:space="preserve">　</w:t>
                            </w:r>
                            <w:r w:rsidRPr="00506DF4">
                              <w:rPr>
                                <w:rFonts w:ascii="HGPｺﾞｼｯｸM" w:eastAsia="HGPｺﾞｼｯｸM" w:hint="eastAsia"/>
                              </w:rPr>
                              <w:tab/>
                            </w:r>
                            <w:r>
                              <w:rPr>
                                <w:rFonts w:ascii="HGPｺﾞｼｯｸM" w:eastAsia="HGPｺﾞｼｯｸM" w:hint="eastAsia"/>
                              </w:rPr>
                              <w:tab/>
                            </w:r>
                            <w:r w:rsidRPr="00506DF4">
                              <w:rPr>
                                <w:rFonts w:ascii="HGPｺﾞｼｯｸM" w:eastAsia="HGPｺﾞｼｯｸM" w:hint="eastAsia"/>
                              </w:rPr>
                              <w:t>・建物内では窓から離れる。</w:t>
                            </w:r>
                          </w:p>
                          <w:p w:rsidR="004462DF" w:rsidRPr="00765FBB" w:rsidRDefault="004462DF" w:rsidP="004462DF">
                            <w:pPr>
                              <w:widowControl w:val="0"/>
                              <w:numPr>
                                <w:ilvl w:val="0"/>
                                <w:numId w:val="1"/>
                              </w:numPr>
                              <w:spacing w:line="276" w:lineRule="auto"/>
                              <w:jc w:val="left"/>
                              <w:rPr>
                                <w:rFonts w:ascii="HGPｺﾞｼｯｸM" w:eastAsia="HGPｺﾞｼｯｸM"/>
                              </w:rPr>
                            </w:pPr>
                            <w:r w:rsidRPr="00765FBB">
                              <w:rPr>
                                <w:rFonts w:ascii="HGP創英角ｺﾞｼｯｸUB" w:eastAsia="HGP創英角ｺﾞｼｯｸUB" w:hAnsi="HGP創英角ｺﾞｼｯｸUB" w:hint="eastAsia"/>
                              </w:rPr>
                              <w:t>安全が確認された</w:t>
                            </w:r>
                            <w:r>
                              <w:rPr>
                                <w:rFonts w:ascii="HGP創英角ｺﾞｼｯｸUB" w:eastAsia="HGP創英角ｺﾞｼｯｸUB" w:hAnsi="HGP創英角ｺﾞｼｯｸUB" w:hint="eastAsia"/>
                              </w:rPr>
                              <w:t>場合</w:t>
                            </w:r>
                          </w:p>
                          <w:p w:rsidR="004462DF" w:rsidRPr="00F80698" w:rsidRDefault="004462DF" w:rsidP="004462DF">
                            <w:pPr>
                              <w:spacing w:line="276" w:lineRule="auto"/>
                              <w:ind w:left="630"/>
                              <w:jc w:val="left"/>
                              <w:rPr>
                                <w:rFonts w:ascii="HGPｺﾞｼｯｸM" w:eastAsia="HGPｺﾞｼｯｸM"/>
                              </w:rPr>
                            </w:pPr>
                            <w:r>
                              <w:rPr>
                                <w:rFonts w:ascii="HGPｺﾞｼｯｸM" w:eastAsia="HGPｺﾞｼｯｸM" w:hint="eastAsia"/>
                                <w:b/>
                              </w:rPr>
                              <w:tab/>
                            </w:r>
                            <w:r>
                              <w:rPr>
                                <w:rFonts w:ascii="HGPｺﾞｼｯｸM" w:eastAsia="HGPｺﾞｼｯｸM" w:hint="eastAsia"/>
                                <w:b/>
                              </w:rPr>
                              <w:tab/>
                            </w:r>
                            <w:r>
                              <w:rPr>
                                <w:rFonts w:ascii="HGPｺﾞｼｯｸM" w:eastAsia="HGPｺﾞｼｯｸM" w:hint="eastAsia"/>
                              </w:rPr>
                              <w:t>・</w:t>
                            </w:r>
                            <w:r w:rsidRPr="00F80698">
                              <w:rPr>
                                <w:rFonts w:ascii="HGPｺﾞｼｯｸM" w:eastAsia="HGPｺﾞｼｯｸM" w:hint="eastAsia"/>
                              </w:rPr>
                              <w:t>行動・活動を再開する。</w:t>
                            </w:r>
                          </w:p>
                          <w:p w:rsidR="004462DF" w:rsidRPr="00506DF4" w:rsidRDefault="004462DF" w:rsidP="004462DF">
                            <w:pPr>
                              <w:spacing w:line="276" w:lineRule="auto"/>
                              <w:jc w:val="left"/>
                              <w:rPr>
                                <w:rFonts w:ascii="HGPｺﾞｼｯｸM" w:eastAsia="HGPｺﾞｼｯｸM"/>
                              </w:rPr>
                            </w:pPr>
                          </w:p>
                          <w:p w:rsidR="004462DF" w:rsidRPr="003709A2" w:rsidRDefault="004462DF" w:rsidP="004462DF">
                            <w:pPr>
                              <w:widowControl w:val="0"/>
                              <w:numPr>
                                <w:ilvl w:val="0"/>
                                <w:numId w:val="2"/>
                              </w:numPr>
                              <w:spacing w:line="276" w:lineRule="auto"/>
                              <w:jc w:val="left"/>
                              <w:rPr>
                                <w:rFonts w:ascii="HGP創英角ｺﾞｼｯｸUB" w:eastAsia="HGP創英角ｺﾞｼｯｸUB" w:hAnsi="HGP創英角ｺﾞｼｯｸUB"/>
                                <w:sz w:val="24"/>
                              </w:rPr>
                            </w:pPr>
                            <w:r w:rsidRPr="003709A2">
                              <w:rPr>
                                <w:rFonts w:ascii="HGP創英角ｺﾞｼｯｸUB" w:eastAsia="HGP創英角ｺﾞｼｯｸUB" w:hAnsi="HGP創英角ｺﾞｼｯｸUB" w:hint="eastAsia"/>
                                <w:sz w:val="24"/>
                              </w:rPr>
                              <w:t>ミサイルが大阪</w:t>
                            </w:r>
                            <w:r>
                              <w:rPr>
                                <w:rFonts w:ascii="HGP創英角ｺﾞｼｯｸUB" w:eastAsia="HGP創英角ｺﾞｼｯｸUB" w:hAnsi="HGP創英角ｺﾞｼｯｸUB" w:hint="eastAsia"/>
                                <w:sz w:val="24"/>
                              </w:rPr>
                              <w:t>府域</w:t>
                            </w:r>
                            <w:r w:rsidRPr="003709A2">
                              <w:rPr>
                                <w:rFonts w:ascii="HGP創英角ｺﾞｼｯｸUB" w:eastAsia="HGP創英角ｺﾞｼｯｸUB" w:hAnsi="HGP創英角ｺﾞｼｯｸUB" w:hint="eastAsia"/>
                                <w:sz w:val="24"/>
                              </w:rPr>
                              <w:t>に落下等、被害があった場合</w:t>
                            </w:r>
                          </w:p>
                          <w:p w:rsidR="004462DF" w:rsidRPr="00506DF4" w:rsidRDefault="004462DF" w:rsidP="004462DF">
                            <w:pPr>
                              <w:widowControl w:val="0"/>
                              <w:numPr>
                                <w:ilvl w:val="0"/>
                                <w:numId w:val="3"/>
                              </w:numPr>
                              <w:spacing w:line="276" w:lineRule="auto"/>
                              <w:jc w:val="left"/>
                              <w:rPr>
                                <w:rFonts w:ascii="HGPｺﾞｼｯｸM" w:eastAsia="HGPｺﾞｼｯｸM"/>
                              </w:rPr>
                            </w:pPr>
                            <w:r w:rsidRPr="00765FBB">
                              <w:rPr>
                                <w:rFonts w:ascii="HGP創英角ｺﾞｼｯｸUB" w:eastAsia="HGP創英角ｺﾞｼｯｸUB" w:hAnsi="HGP創英角ｺﾞｼｯｸUB" w:hint="eastAsia"/>
                              </w:rPr>
                              <w:t>登校前</w:t>
                            </w:r>
                            <w:r w:rsidRPr="00506DF4">
                              <w:rPr>
                                <w:rFonts w:ascii="HGPｺﾞｼｯｸM" w:eastAsia="HGPｺﾞｼｯｸM" w:hint="eastAsia"/>
                              </w:rPr>
                              <w:tab/>
                              <w:t>・臨時休業と</w:t>
                            </w:r>
                            <w:r>
                              <w:rPr>
                                <w:rFonts w:ascii="HGPｺﾞｼｯｸM" w:eastAsia="HGPｺﾞｼｯｸM" w:hint="eastAsia"/>
                              </w:rPr>
                              <w:t>し、外出を控える</w:t>
                            </w:r>
                            <w:r w:rsidRPr="00506DF4">
                              <w:rPr>
                                <w:rFonts w:ascii="HGPｺﾞｼｯｸM" w:eastAsia="HGPｺﾞｼｯｸM" w:hint="eastAsia"/>
                              </w:rPr>
                              <w:t>。</w:t>
                            </w:r>
                          </w:p>
                          <w:p w:rsidR="004462DF" w:rsidRPr="00506DF4" w:rsidRDefault="004462DF" w:rsidP="004462DF">
                            <w:pPr>
                              <w:widowControl w:val="0"/>
                              <w:numPr>
                                <w:ilvl w:val="0"/>
                                <w:numId w:val="3"/>
                              </w:numPr>
                              <w:spacing w:line="276" w:lineRule="auto"/>
                              <w:jc w:val="left"/>
                              <w:rPr>
                                <w:rFonts w:ascii="HGPｺﾞｼｯｸM" w:eastAsia="HGPｺﾞｼｯｸM"/>
                              </w:rPr>
                            </w:pPr>
                            <w:r w:rsidRPr="00765FBB">
                              <w:rPr>
                                <w:rFonts w:ascii="HGP創英角ｺﾞｼｯｸUB" w:eastAsia="HGP創英角ｺﾞｼｯｸUB" w:hAnsi="HGP創英角ｺﾞｼｯｸUB" w:hint="eastAsia"/>
                              </w:rPr>
                              <w:t>登下校中</w:t>
                            </w:r>
                            <w:r w:rsidRPr="00506DF4">
                              <w:rPr>
                                <w:rFonts w:ascii="HGPｺﾞｼｯｸM" w:eastAsia="HGPｺﾞｼｯｸM" w:hint="eastAsia"/>
                              </w:rPr>
                              <w:tab/>
                              <w:t>・学校と自宅のうち、近い方に向かう。</w:t>
                            </w:r>
                          </w:p>
                          <w:p w:rsidR="004462DF" w:rsidRPr="005C3D5D" w:rsidRDefault="004462DF" w:rsidP="004462DF">
                            <w:pPr>
                              <w:widowControl w:val="0"/>
                              <w:numPr>
                                <w:ilvl w:val="0"/>
                                <w:numId w:val="3"/>
                              </w:numPr>
                              <w:spacing w:line="276" w:lineRule="auto"/>
                              <w:jc w:val="left"/>
                              <w:rPr>
                                <w:rFonts w:ascii="HGPｺﾞｼｯｸM" w:eastAsia="HGPｺﾞｼｯｸM"/>
                              </w:rPr>
                            </w:pPr>
                            <w:r w:rsidRPr="00765FBB">
                              <w:rPr>
                                <w:rFonts w:ascii="HGP創英角ｺﾞｼｯｸUB" w:eastAsia="HGP創英角ｺﾞｼｯｸUB" w:hAnsi="HGP創英角ｺﾞｼｯｸUB" w:hint="eastAsia"/>
                              </w:rPr>
                              <w:t>教育活動中（部活動を含む）及び（２）による</w:t>
                            </w:r>
                            <w:r>
                              <w:rPr>
                                <w:rFonts w:ascii="HGP創英角ｺﾞｼｯｸUB" w:eastAsia="HGP創英角ｺﾞｼｯｸUB" w:hAnsi="HGP創英角ｺﾞｼｯｸUB" w:hint="eastAsia"/>
                              </w:rPr>
                              <w:t>登校後</w:t>
                            </w:r>
                          </w:p>
                          <w:p w:rsidR="004462DF" w:rsidRPr="00506DF4" w:rsidRDefault="004462DF" w:rsidP="004462DF">
                            <w:pPr>
                              <w:spacing w:line="276" w:lineRule="auto"/>
                              <w:jc w:val="left"/>
                              <w:rPr>
                                <w:rFonts w:ascii="HGPｺﾞｼｯｸM" w:eastAsia="HGPｺﾞｼｯｸM"/>
                              </w:rPr>
                            </w:pPr>
                            <w:r w:rsidRPr="00506DF4">
                              <w:rPr>
                                <w:rFonts w:ascii="HGPｺﾞｼｯｸM" w:eastAsia="HGPｺﾞｼｯｸM" w:hint="eastAsia"/>
                              </w:rPr>
                              <w:tab/>
                            </w:r>
                            <w:r w:rsidRPr="00506DF4">
                              <w:rPr>
                                <w:rFonts w:ascii="HGPｺﾞｼｯｸM" w:eastAsia="HGPｺﾞｼｯｸM" w:hint="eastAsia"/>
                              </w:rPr>
                              <w:tab/>
                              <w:t>・保護者が迎えに来るまで学校待機とし、保護者とともに下校する。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1.65pt;margin-top:2.75pt;width:420.75pt;height:33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">
                <v:textbox>
                  <w:txbxContent>
                    <w:p w:rsidR="004462DF" w:rsidRPr="003709A2" w:rsidRDefault="004462DF" w:rsidP="004462DF">
                      <w:pPr>
                        <w:widowControl w:val="0"/>
                        <w:numPr>
                          <w:ilvl w:val="0"/>
                          <w:numId w:val="2"/>
                        </w:numPr>
                        <w:spacing w:line="276" w:lineRule="auto"/>
                        <w:jc w:val="left"/>
                        <w:rPr>
                          <w:rFonts w:ascii="HGP創英角ｺﾞｼｯｸUB" w:eastAsia="HGP創英角ｺﾞｼｯｸUB" w:hAnsi="HGP創英角ｺﾞｼｯｸUB" w:hint="eastAsia"/>
                        </w:rPr>
                      </w:pPr>
                      <w:r>
                        <w:rPr>
                          <w:rFonts w:ascii="HGP創英角ｺﾞｼｯｸUB" w:eastAsia="HGP創英角ｺﾞｼｯｸUB" w:hAnsi="HGP創英角ｺﾞｼｯｸUB" w:hint="eastAsia"/>
                          <w:sz w:val="24"/>
                        </w:rPr>
                        <w:t>大阪府に</w:t>
                      </w:r>
                      <w:r w:rsidRPr="003709A2">
                        <w:rPr>
                          <w:rFonts w:ascii="HGP創英角ｺﾞｼｯｸUB" w:eastAsia="HGP創英角ｺﾞｼｯｸUB" w:hAnsi="HGP創英角ｺﾞｼｯｸUB" w:hint="eastAsia"/>
                          <w:sz w:val="24"/>
                        </w:rPr>
                        <w:t>Jアラートによるミサイル発射情報が発信された場合</w:t>
                      </w:r>
                    </w:p>
                    <w:p w:rsidR="004462DF" w:rsidRPr="00506DF4" w:rsidRDefault="004462DF" w:rsidP="004462DF">
                      <w:pPr>
                        <w:widowControl w:val="0"/>
                        <w:numPr>
                          <w:ilvl w:val="0"/>
                          <w:numId w:val="1"/>
                        </w:numPr>
                        <w:spacing w:line="276" w:lineRule="auto"/>
                        <w:jc w:val="left"/>
                        <w:rPr>
                          <w:rFonts w:ascii="HGPｺﾞｼｯｸM" w:eastAsia="HGPｺﾞｼｯｸM" w:hint="eastAsia"/>
                        </w:rPr>
                      </w:pPr>
                      <w:r w:rsidRPr="00765FBB">
                        <w:rPr>
                          <w:rFonts w:ascii="HGP創英角ｺﾞｼｯｸUB" w:eastAsia="HGP創英角ｺﾞｼｯｸUB" w:hAnsi="HGP創英角ｺﾞｼｯｸUB" w:hint="eastAsia"/>
                        </w:rPr>
                        <w:t>登校前</w:t>
                      </w:r>
                      <w:r w:rsidRPr="00506DF4">
                        <w:rPr>
                          <w:rFonts w:ascii="HGPｺﾞｼｯｸM" w:eastAsia="HGPｺﾞｼｯｸM" w:hint="eastAsia"/>
                        </w:rPr>
                        <w:tab/>
                        <w:t>・登校を見合わせ、自宅待機とする。</w:t>
                      </w:r>
                    </w:p>
                    <w:p w:rsidR="004462DF" w:rsidRPr="005E6F2C" w:rsidRDefault="004462DF" w:rsidP="004462DF">
                      <w:pPr>
                        <w:widowControl w:val="0"/>
                        <w:numPr>
                          <w:ilvl w:val="0"/>
                          <w:numId w:val="1"/>
                        </w:numPr>
                        <w:spacing w:line="276" w:lineRule="auto"/>
                        <w:jc w:val="left"/>
                        <w:rPr>
                          <w:rFonts w:ascii="HGPｺﾞｼｯｸM" w:eastAsia="HGPｺﾞｼｯｸM" w:hint="eastAsia"/>
                        </w:rPr>
                      </w:pPr>
                      <w:r w:rsidRPr="00765FBB">
                        <w:rPr>
                          <w:rFonts w:ascii="HGP創英角ｺﾞｼｯｸUB" w:eastAsia="HGP創英角ｺﾞｼｯｸUB" w:hAnsi="HGP創英角ｺﾞｼｯｸUB" w:hint="eastAsia"/>
                        </w:rPr>
                        <w:t>登下校時</w:t>
                      </w:r>
                      <w:r w:rsidRPr="005E6F2C">
                        <w:rPr>
                          <w:rFonts w:ascii="HGPｺﾞｼｯｸM" w:eastAsia="HGPｺﾞｼｯｸM" w:hint="eastAsia"/>
                        </w:rPr>
                        <w:tab/>
                        <w:t>・近くのできるだけ頑丈な建物(コンクリート造りの建物)などに避難する。</w:t>
                      </w:r>
                    </w:p>
                    <w:p w:rsidR="004462DF" w:rsidRDefault="004462DF" w:rsidP="004462DF">
                      <w:pPr>
                        <w:spacing w:line="276" w:lineRule="auto"/>
                        <w:ind w:left="630"/>
                        <w:jc w:val="left"/>
                        <w:rPr>
                          <w:rFonts w:ascii="HGPｺﾞｼｯｸM" w:eastAsia="HGPｺﾞｼｯｸM" w:hint="eastAsia"/>
                        </w:rPr>
                      </w:pPr>
                      <w:r w:rsidRPr="00506DF4">
                        <w:rPr>
                          <w:rFonts w:ascii="HGPｺﾞｼｯｸM" w:eastAsia="HGPｺﾞｼｯｸM" w:hint="eastAsia"/>
                        </w:rPr>
                        <w:tab/>
                      </w:r>
                      <w:r w:rsidRPr="00506DF4">
                        <w:rPr>
                          <w:rFonts w:ascii="HGPｺﾞｼｯｸM" w:eastAsia="HGPｺﾞｼｯｸM" w:hint="eastAsia"/>
                        </w:rPr>
                        <w:tab/>
                        <w:t>・適当な建物が無い場合は、</w:t>
                      </w:r>
                      <w:r>
                        <w:rPr>
                          <w:rFonts w:ascii="HGPｺﾞｼｯｸM" w:eastAsia="HGPｺﾞｼｯｸM" w:hint="eastAsia"/>
                        </w:rPr>
                        <w:t>安全な場所で</w:t>
                      </w:r>
                      <w:r w:rsidRPr="00506DF4">
                        <w:rPr>
                          <w:rFonts w:ascii="HGPｺﾞｼｯｸM" w:eastAsia="HGPｺﾞｼｯｸM" w:hint="eastAsia"/>
                        </w:rPr>
                        <w:t>地面に伏せ、頭部を守る。</w:t>
                      </w:r>
                    </w:p>
                    <w:p w:rsidR="004462DF" w:rsidRPr="005E6F2C" w:rsidRDefault="004462DF" w:rsidP="004462DF">
                      <w:pPr>
                        <w:spacing w:line="276" w:lineRule="auto"/>
                        <w:ind w:left="630"/>
                        <w:jc w:val="left"/>
                        <w:rPr>
                          <w:rFonts w:ascii="HGPｺﾞｼｯｸM" w:eastAsia="HGPｺﾞｼｯｸM" w:hint="eastAsia"/>
                        </w:rPr>
                      </w:pPr>
                      <w:r>
                        <w:rPr>
                          <w:rFonts w:ascii="HGPｺﾞｼｯｸM" w:eastAsia="HGPｺﾞｼｯｸM" w:hint="eastAsia"/>
                        </w:rPr>
                        <w:tab/>
                      </w:r>
                      <w:r>
                        <w:rPr>
                          <w:rFonts w:ascii="HGPｺﾞｼｯｸM" w:eastAsia="HGPｺﾞｼｯｸM" w:hint="eastAsia"/>
                        </w:rPr>
                        <w:tab/>
                        <w:t>・公共交通機関等を利用している場合は、その指示に従う。</w:t>
                      </w:r>
                    </w:p>
                    <w:p w:rsidR="004462DF" w:rsidRPr="00765FBB" w:rsidRDefault="004462DF" w:rsidP="004462DF">
                      <w:pPr>
                        <w:widowControl w:val="0"/>
                        <w:numPr>
                          <w:ilvl w:val="0"/>
                          <w:numId w:val="1"/>
                        </w:numPr>
                        <w:spacing w:line="276" w:lineRule="auto"/>
                        <w:jc w:val="left"/>
                        <w:rPr>
                          <w:rFonts w:ascii="HGPｺﾞｼｯｸM" w:eastAsia="HGPｺﾞｼｯｸM" w:hint="eastAsia"/>
                        </w:rPr>
                      </w:pPr>
                      <w:r w:rsidRPr="00765FBB">
                        <w:rPr>
                          <w:rFonts w:ascii="HGP創英角ｺﾞｼｯｸUB" w:eastAsia="HGP創英角ｺﾞｼｯｸUB" w:hAnsi="HGP創英角ｺﾞｼｯｸUB" w:hint="eastAsia"/>
                        </w:rPr>
                        <w:t>教育活動中（部活動を含む</w:t>
                      </w:r>
                      <w:r>
                        <w:rPr>
                          <w:rFonts w:ascii="HGPｺﾞｼｯｸM" w:eastAsia="HGPｺﾞｼｯｸM" w:hint="eastAsia"/>
                        </w:rPr>
                        <w:t>）</w:t>
                      </w:r>
                    </w:p>
                    <w:p w:rsidR="004462DF" w:rsidRPr="00506DF4" w:rsidRDefault="004462DF" w:rsidP="004462DF">
                      <w:pPr>
                        <w:spacing w:line="276" w:lineRule="auto"/>
                        <w:ind w:left="630"/>
                        <w:jc w:val="left"/>
                        <w:rPr>
                          <w:rFonts w:ascii="HGPｺﾞｼｯｸM" w:eastAsia="HGPｺﾞｼｯｸM" w:hint="eastAsia"/>
                        </w:rPr>
                      </w:pPr>
                      <w:r w:rsidRPr="00506DF4">
                        <w:rPr>
                          <w:rFonts w:ascii="HGPｺﾞｼｯｸM" w:eastAsia="HGPｺﾞｼｯｸM" w:hint="eastAsia"/>
                        </w:rPr>
                        <w:tab/>
                      </w:r>
                      <w:r w:rsidRPr="00506DF4">
                        <w:rPr>
                          <w:rFonts w:ascii="HGPｺﾞｼｯｸM" w:eastAsia="HGPｺﾞｼｯｸM" w:hint="eastAsia"/>
                        </w:rPr>
                        <w:tab/>
                        <w:t>・校舎内や体育館</w:t>
                      </w:r>
                      <w:r>
                        <w:rPr>
                          <w:rFonts w:ascii="HGPｺﾞｼｯｸM" w:eastAsia="HGPｺﾞｼｯｸM" w:hint="eastAsia"/>
                        </w:rPr>
                        <w:t>など、安全な場所</w:t>
                      </w:r>
                      <w:r w:rsidRPr="00506DF4">
                        <w:rPr>
                          <w:rFonts w:ascii="HGPｺﾞｼｯｸM" w:eastAsia="HGPｺﾞｼｯｸM" w:hint="eastAsia"/>
                        </w:rPr>
                        <w:t>へ避難する。</w:t>
                      </w:r>
                    </w:p>
                    <w:p w:rsidR="004462DF" w:rsidRPr="00F80698" w:rsidRDefault="004462DF" w:rsidP="004462DF">
                      <w:pPr>
                        <w:spacing w:line="276" w:lineRule="auto"/>
                        <w:ind w:left="630"/>
                        <w:jc w:val="left"/>
                        <w:rPr>
                          <w:rFonts w:ascii="HGPｺﾞｼｯｸM" w:eastAsia="HGPｺﾞｼｯｸM" w:hint="eastAsia"/>
                          <w:b/>
                        </w:rPr>
                      </w:pPr>
                      <w:r w:rsidRPr="00506DF4">
                        <w:rPr>
                          <w:rFonts w:ascii="HGPｺﾞｼｯｸM" w:eastAsia="HGPｺﾞｼｯｸM" w:hint="eastAsia"/>
                        </w:rPr>
                        <w:t xml:space="preserve">　</w:t>
                      </w:r>
                      <w:r w:rsidRPr="00506DF4">
                        <w:rPr>
                          <w:rFonts w:ascii="HGPｺﾞｼｯｸM" w:eastAsia="HGPｺﾞｼｯｸM" w:hint="eastAsia"/>
                        </w:rPr>
                        <w:tab/>
                      </w:r>
                      <w:r>
                        <w:rPr>
                          <w:rFonts w:ascii="HGPｺﾞｼｯｸM" w:eastAsia="HGPｺﾞｼｯｸM" w:hint="eastAsia"/>
                        </w:rPr>
                        <w:tab/>
                      </w:r>
                      <w:r w:rsidRPr="00506DF4">
                        <w:rPr>
                          <w:rFonts w:ascii="HGPｺﾞｼｯｸM" w:eastAsia="HGPｺﾞｼｯｸM" w:hint="eastAsia"/>
                        </w:rPr>
                        <w:t>・建物内では窓から離れる。</w:t>
                      </w:r>
                    </w:p>
                    <w:p w:rsidR="004462DF" w:rsidRPr="00765FBB" w:rsidRDefault="004462DF" w:rsidP="004462DF">
                      <w:pPr>
                        <w:widowControl w:val="0"/>
                        <w:numPr>
                          <w:ilvl w:val="0"/>
                          <w:numId w:val="1"/>
                        </w:numPr>
                        <w:spacing w:line="276" w:lineRule="auto"/>
                        <w:jc w:val="left"/>
                        <w:rPr>
                          <w:rFonts w:ascii="HGPｺﾞｼｯｸM" w:eastAsia="HGPｺﾞｼｯｸM" w:hint="eastAsia"/>
                        </w:rPr>
                      </w:pPr>
                      <w:r w:rsidRPr="00765FBB">
                        <w:rPr>
                          <w:rFonts w:ascii="HGP創英角ｺﾞｼｯｸUB" w:eastAsia="HGP創英角ｺﾞｼｯｸUB" w:hAnsi="HGP創英角ｺﾞｼｯｸUB" w:hint="eastAsia"/>
                        </w:rPr>
                        <w:t>安全が確認された</w:t>
                      </w:r>
                      <w:r>
                        <w:rPr>
                          <w:rFonts w:ascii="HGP創英角ｺﾞｼｯｸUB" w:eastAsia="HGP創英角ｺﾞｼｯｸUB" w:hAnsi="HGP創英角ｺﾞｼｯｸUB" w:hint="eastAsia"/>
                        </w:rPr>
                        <w:t>場合</w:t>
                      </w:r>
                    </w:p>
                    <w:p w:rsidR="004462DF" w:rsidRPr="00F80698" w:rsidRDefault="004462DF" w:rsidP="004462DF">
                      <w:pPr>
                        <w:spacing w:line="276" w:lineRule="auto"/>
                        <w:ind w:left="630"/>
                        <w:jc w:val="left"/>
                        <w:rPr>
                          <w:rFonts w:ascii="HGPｺﾞｼｯｸM" w:eastAsia="HGPｺﾞｼｯｸM" w:hint="eastAsia"/>
                        </w:rPr>
                      </w:pPr>
                      <w:r>
                        <w:rPr>
                          <w:rFonts w:ascii="HGPｺﾞｼｯｸM" w:eastAsia="HGPｺﾞｼｯｸM" w:hint="eastAsia"/>
                          <w:b/>
                        </w:rPr>
                        <w:tab/>
                      </w:r>
                      <w:r>
                        <w:rPr>
                          <w:rFonts w:ascii="HGPｺﾞｼｯｸM" w:eastAsia="HGPｺﾞｼｯｸM" w:hint="eastAsia"/>
                          <w:b/>
                        </w:rPr>
                        <w:tab/>
                      </w:r>
                      <w:r>
                        <w:rPr>
                          <w:rFonts w:ascii="HGPｺﾞｼｯｸM" w:eastAsia="HGPｺﾞｼｯｸM" w:hint="eastAsia"/>
                        </w:rPr>
                        <w:t>・</w:t>
                      </w:r>
                      <w:r w:rsidRPr="00F80698">
                        <w:rPr>
                          <w:rFonts w:ascii="HGPｺﾞｼｯｸM" w:eastAsia="HGPｺﾞｼｯｸM" w:hint="eastAsia"/>
                        </w:rPr>
                        <w:t>行動・活動を再開する。</w:t>
                      </w:r>
                    </w:p>
                    <w:p w:rsidR="004462DF" w:rsidRPr="00506DF4" w:rsidRDefault="004462DF" w:rsidP="004462DF">
                      <w:pPr>
                        <w:spacing w:line="276" w:lineRule="auto"/>
                        <w:jc w:val="left"/>
                        <w:rPr>
                          <w:rFonts w:ascii="HGPｺﾞｼｯｸM" w:eastAsia="HGPｺﾞｼｯｸM" w:hint="eastAsia"/>
                        </w:rPr>
                      </w:pPr>
                    </w:p>
                    <w:p w:rsidR="004462DF" w:rsidRPr="003709A2" w:rsidRDefault="004462DF" w:rsidP="004462DF">
                      <w:pPr>
                        <w:widowControl w:val="0"/>
                        <w:numPr>
                          <w:ilvl w:val="0"/>
                          <w:numId w:val="2"/>
                        </w:numPr>
                        <w:spacing w:line="276" w:lineRule="auto"/>
                        <w:jc w:val="left"/>
                        <w:rPr>
                          <w:rFonts w:ascii="HGP創英角ｺﾞｼｯｸUB" w:eastAsia="HGP創英角ｺﾞｼｯｸUB" w:hAnsi="HGP創英角ｺﾞｼｯｸUB" w:hint="eastAsia"/>
                          <w:sz w:val="24"/>
                        </w:rPr>
                      </w:pPr>
                      <w:r w:rsidRPr="003709A2">
                        <w:rPr>
                          <w:rFonts w:ascii="HGP創英角ｺﾞｼｯｸUB" w:eastAsia="HGP創英角ｺﾞｼｯｸUB" w:hAnsi="HGP創英角ｺﾞｼｯｸUB" w:hint="eastAsia"/>
                          <w:sz w:val="24"/>
                        </w:rPr>
                        <w:t>ミサイルが大阪</w:t>
                      </w:r>
                      <w:r>
                        <w:rPr>
                          <w:rFonts w:ascii="HGP創英角ｺﾞｼｯｸUB" w:eastAsia="HGP創英角ｺﾞｼｯｸUB" w:hAnsi="HGP創英角ｺﾞｼｯｸUB" w:hint="eastAsia"/>
                          <w:sz w:val="24"/>
                        </w:rPr>
                        <w:t>府域</w:t>
                      </w:r>
                      <w:r w:rsidRPr="003709A2">
                        <w:rPr>
                          <w:rFonts w:ascii="HGP創英角ｺﾞｼｯｸUB" w:eastAsia="HGP創英角ｺﾞｼｯｸUB" w:hAnsi="HGP創英角ｺﾞｼｯｸUB" w:hint="eastAsia"/>
                          <w:sz w:val="24"/>
                        </w:rPr>
                        <w:t>に落下等、被害があった場合</w:t>
                      </w:r>
                    </w:p>
                    <w:p w:rsidR="004462DF" w:rsidRPr="00506DF4" w:rsidRDefault="004462DF" w:rsidP="004462DF">
                      <w:pPr>
                        <w:widowControl w:val="0"/>
                        <w:numPr>
                          <w:ilvl w:val="0"/>
                          <w:numId w:val="3"/>
                        </w:numPr>
                        <w:spacing w:line="276" w:lineRule="auto"/>
                        <w:jc w:val="left"/>
                        <w:rPr>
                          <w:rFonts w:ascii="HGPｺﾞｼｯｸM" w:eastAsia="HGPｺﾞｼｯｸM" w:hint="eastAsia"/>
                        </w:rPr>
                      </w:pPr>
                      <w:r w:rsidRPr="00765FBB">
                        <w:rPr>
                          <w:rFonts w:ascii="HGP創英角ｺﾞｼｯｸUB" w:eastAsia="HGP創英角ｺﾞｼｯｸUB" w:hAnsi="HGP創英角ｺﾞｼｯｸUB" w:hint="eastAsia"/>
                        </w:rPr>
                        <w:t>登校前</w:t>
                      </w:r>
                      <w:r w:rsidRPr="00506DF4">
                        <w:rPr>
                          <w:rFonts w:ascii="HGPｺﾞｼｯｸM" w:eastAsia="HGPｺﾞｼｯｸM" w:hint="eastAsia"/>
                        </w:rPr>
                        <w:tab/>
                        <w:t>・臨時休業と</w:t>
                      </w:r>
                      <w:r>
                        <w:rPr>
                          <w:rFonts w:ascii="HGPｺﾞｼｯｸM" w:eastAsia="HGPｺﾞｼｯｸM" w:hint="eastAsia"/>
                        </w:rPr>
                        <w:t>し、外出を控える</w:t>
                      </w:r>
                      <w:r w:rsidRPr="00506DF4">
                        <w:rPr>
                          <w:rFonts w:ascii="HGPｺﾞｼｯｸM" w:eastAsia="HGPｺﾞｼｯｸM" w:hint="eastAsia"/>
                        </w:rPr>
                        <w:t>。</w:t>
                      </w:r>
                    </w:p>
                    <w:p w:rsidR="004462DF" w:rsidRPr="00506DF4" w:rsidRDefault="004462DF" w:rsidP="004462DF">
                      <w:pPr>
                        <w:widowControl w:val="0"/>
                        <w:numPr>
                          <w:ilvl w:val="0"/>
                          <w:numId w:val="3"/>
                        </w:numPr>
                        <w:spacing w:line="276" w:lineRule="auto"/>
                        <w:jc w:val="left"/>
                        <w:rPr>
                          <w:rFonts w:ascii="HGPｺﾞｼｯｸM" w:eastAsia="HGPｺﾞｼｯｸM" w:hint="eastAsia"/>
                        </w:rPr>
                      </w:pPr>
                      <w:r w:rsidRPr="00765FBB">
                        <w:rPr>
                          <w:rFonts w:ascii="HGP創英角ｺﾞｼｯｸUB" w:eastAsia="HGP創英角ｺﾞｼｯｸUB" w:hAnsi="HGP創英角ｺﾞｼｯｸUB" w:hint="eastAsia"/>
                        </w:rPr>
                        <w:t>登下校中</w:t>
                      </w:r>
                      <w:r w:rsidRPr="00506DF4">
                        <w:rPr>
                          <w:rFonts w:ascii="HGPｺﾞｼｯｸM" w:eastAsia="HGPｺﾞｼｯｸM" w:hint="eastAsia"/>
                        </w:rPr>
                        <w:tab/>
                        <w:t>・学校と自宅のうち、近い方に向かう。</w:t>
                      </w:r>
                    </w:p>
                    <w:p w:rsidR="004462DF" w:rsidRPr="005C3D5D" w:rsidRDefault="004462DF" w:rsidP="004462DF">
                      <w:pPr>
                        <w:widowControl w:val="0"/>
                        <w:numPr>
                          <w:ilvl w:val="0"/>
                          <w:numId w:val="3"/>
                        </w:numPr>
                        <w:spacing w:line="276" w:lineRule="auto"/>
                        <w:jc w:val="left"/>
                        <w:rPr>
                          <w:rFonts w:ascii="HGPｺﾞｼｯｸM" w:eastAsia="HGPｺﾞｼｯｸM" w:hint="eastAsia"/>
                        </w:rPr>
                      </w:pPr>
                      <w:r w:rsidRPr="00765FBB">
                        <w:rPr>
                          <w:rFonts w:ascii="HGP創英角ｺﾞｼｯｸUB" w:eastAsia="HGP創英角ｺﾞｼｯｸUB" w:hAnsi="HGP創英角ｺﾞｼｯｸUB" w:hint="eastAsia"/>
                        </w:rPr>
                        <w:t>教育活動中（部活動を含む）及び（２）による</w:t>
                      </w:r>
                      <w:r>
                        <w:rPr>
                          <w:rFonts w:ascii="HGP創英角ｺﾞｼｯｸUB" w:eastAsia="HGP創英角ｺﾞｼｯｸUB" w:hAnsi="HGP創英角ｺﾞｼｯｸUB" w:hint="eastAsia"/>
                        </w:rPr>
                        <w:t>登校後</w:t>
                      </w:r>
                    </w:p>
                    <w:p w:rsidR="004462DF" w:rsidRPr="00506DF4" w:rsidRDefault="004462DF" w:rsidP="004462DF">
                      <w:pPr>
                        <w:spacing w:line="276" w:lineRule="auto"/>
                        <w:jc w:val="left"/>
                        <w:rPr>
                          <w:rFonts w:ascii="HGPｺﾞｼｯｸM" w:eastAsia="HGPｺﾞｼｯｸM" w:hint="eastAsia"/>
                        </w:rPr>
                      </w:pPr>
                      <w:r w:rsidRPr="00506DF4">
                        <w:rPr>
                          <w:rFonts w:ascii="HGPｺﾞｼｯｸM" w:eastAsia="HGPｺﾞｼｯｸM" w:hint="eastAsia"/>
                        </w:rPr>
                        <w:tab/>
                      </w:r>
                      <w:r w:rsidRPr="00506DF4">
                        <w:rPr>
                          <w:rFonts w:ascii="HGPｺﾞｼｯｸM" w:eastAsia="HGPｺﾞｼｯｸM" w:hint="eastAsia"/>
                        </w:rPr>
                        <w:tab/>
                        <w:t>・保護者が迎えに来るまで学校待機とし、保護者とともに下校する。</w:t>
                      </w:r>
                    </w:p>
                  </w:txbxContent>
                </v:textbox>
              </v:shape>
            </w:pict>
          </mc:Fallback>
        </mc:AlternateContent>
      </w:r>
    </w:p>
    <w:sectPr w:rsidR="004462DF" w:rsidRPr="00C71831" w:rsidSect="009A1A44">
      <w:pgSz w:w="11906" w:h="16838"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1DB" w:rsidRDefault="00BD41DB" w:rsidP="00BD41DB">
      <w:pPr>
        <w:spacing w:line="240" w:lineRule="auto"/>
      </w:pPr>
      <w:r>
        <w:separator/>
      </w:r>
    </w:p>
  </w:endnote>
  <w:endnote w:type="continuationSeparator" w:id="0">
    <w:p w:rsidR="00BD41DB" w:rsidRDefault="00BD41DB" w:rsidP="00BD41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Bold">
    <w:altName w:val="Arial Unicode MS"/>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1DB" w:rsidRDefault="00BD41DB" w:rsidP="00BD41DB">
      <w:pPr>
        <w:spacing w:line="240" w:lineRule="auto"/>
      </w:pPr>
      <w:r>
        <w:separator/>
      </w:r>
    </w:p>
  </w:footnote>
  <w:footnote w:type="continuationSeparator" w:id="0">
    <w:p w:rsidR="00BD41DB" w:rsidRDefault="00BD41DB" w:rsidP="00BD41D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FD6705"/>
    <w:multiLevelType w:val="hybridMultilevel"/>
    <w:tmpl w:val="B15A5E22"/>
    <w:lvl w:ilvl="0" w:tplc="2D4C3584">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F10282C"/>
    <w:multiLevelType w:val="hybridMultilevel"/>
    <w:tmpl w:val="9B8A95DC"/>
    <w:lvl w:ilvl="0" w:tplc="BD7A8A3E">
      <w:start w:val="1"/>
      <w:numFmt w:val="decimalFullWidth"/>
      <w:lvlText w:val="(%1)"/>
      <w:lvlJc w:val="left"/>
      <w:pPr>
        <w:ind w:left="630" w:hanging="420"/>
      </w:pPr>
      <w:rPr>
        <w:rFonts w:hint="eastAsia"/>
        <w:b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3C219EA"/>
    <w:multiLevelType w:val="hybridMultilevel"/>
    <w:tmpl w:val="AB3E043C"/>
    <w:lvl w:ilvl="0" w:tplc="153844E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831"/>
    <w:rsid w:val="002041EA"/>
    <w:rsid w:val="004462DF"/>
    <w:rsid w:val="006242D2"/>
    <w:rsid w:val="007C0117"/>
    <w:rsid w:val="009A1A44"/>
    <w:rsid w:val="009F6CD3"/>
    <w:rsid w:val="00A87D31"/>
    <w:rsid w:val="00B40B69"/>
    <w:rsid w:val="00BD41DB"/>
    <w:rsid w:val="00C71831"/>
    <w:rsid w:val="00E15926"/>
    <w:rsid w:val="00FB6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6CB4226"/>
  <w15:chartTrackingRefBased/>
  <w15:docId w15:val="{3090C172-B145-488F-991B-81A530E46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2"/>
        <w:szCs w:val="22"/>
        <w:lang w:val="en-US" w:eastAsia="ja-JP" w:bidi="ar-SA"/>
      </w:rPr>
    </w:rPrDefault>
    <w:pPrDefault>
      <w:pPr>
        <w:spacing w:line="4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5926"/>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15926"/>
    <w:rPr>
      <w:rFonts w:asciiTheme="majorHAnsi" w:eastAsiaTheme="majorEastAsia" w:hAnsiTheme="majorHAnsi" w:cstheme="majorBidi"/>
      <w:sz w:val="18"/>
      <w:szCs w:val="18"/>
    </w:rPr>
  </w:style>
  <w:style w:type="paragraph" w:styleId="a5">
    <w:name w:val="header"/>
    <w:basedOn w:val="a"/>
    <w:link w:val="a6"/>
    <w:uiPriority w:val="99"/>
    <w:unhideWhenUsed/>
    <w:rsid w:val="00BD41DB"/>
    <w:pPr>
      <w:tabs>
        <w:tab w:val="center" w:pos="4252"/>
        <w:tab w:val="right" w:pos="8504"/>
      </w:tabs>
      <w:snapToGrid w:val="0"/>
    </w:pPr>
  </w:style>
  <w:style w:type="character" w:customStyle="1" w:styleId="a6">
    <w:name w:val="ヘッダー (文字)"/>
    <w:basedOn w:val="a0"/>
    <w:link w:val="a5"/>
    <w:uiPriority w:val="99"/>
    <w:rsid w:val="00BD41DB"/>
  </w:style>
  <w:style w:type="paragraph" w:styleId="a7">
    <w:name w:val="footer"/>
    <w:basedOn w:val="a"/>
    <w:link w:val="a8"/>
    <w:uiPriority w:val="99"/>
    <w:unhideWhenUsed/>
    <w:rsid w:val="00BD41DB"/>
    <w:pPr>
      <w:tabs>
        <w:tab w:val="center" w:pos="4252"/>
        <w:tab w:val="right" w:pos="8504"/>
      </w:tabs>
      <w:snapToGrid w:val="0"/>
    </w:pPr>
  </w:style>
  <w:style w:type="character" w:customStyle="1" w:styleId="a8">
    <w:name w:val="フッター (文字)"/>
    <w:basedOn w:val="a0"/>
    <w:link w:val="a7"/>
    <w:uiPriority w:val="99"/>
    <w:rsid w:val="00BD4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 校長</dc:creator>
  <cp:keywords/>
  <dc:description/>
  <cp:lastModifiedBy>05 教頭</cp:lastModifiedBy>
  <cp:revision>4</cp:revision>
  <cp:lastPrinted>2024-04-08T01:35:00Z</cp:lastPrinted>
  <dcterms:created xsi:type="dcterms:W3CDTF">2023-04-12T23:07:00Z</dcterms:created>
  <dcterms:modified xsi:type="dcterms:W3CDTF">2024-04-08T01:35:00Z</dcterms:modified>
</cp:coreProperties>
</file>